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DD6" w:rsidRPr="00773CBA" w:rsidRDefault="00710DD6" w:rsidP="00710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Коротка характеристика препарату</w:t>
      </w:r>
    </w:p>
    <w:p w:rsidR="00710DD6" w:rsidRPr="000B7A44" w:rsidRDefault="00B61115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Назва </w:t>
      </w:r>
      <w:r w:rsidR="00710DD6" w:rsidRPr="000B7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0DD6" w:rsidRPr="00674BC9" w:rsidRDefault="00674BC9" w:rsidP="00710DD6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ПІРОКІЛ </w:t>
      </w:r>
    </w:p>
    <w:p w:rsidR="00710DD6" w:rsidRPr="000B7A44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Якісний і кількісний склад</w:t>
      </w:r>
    </w:p>
    <w:p w:rsidR="00CF5F7C" w:rsidRPr="00CF5F7C" w:rsidRDefault="00CF5F7C" w:rsidP="00CF5F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F7C">
        <w:rPr>
          <w:rFonts w:ascii="Times New Roman" w:eastAsia="Times New Roman" w:hAnsi="Times New Roman" w:cs="Times New Roman"/>
          <w:color w:val="000000"/>
          <w:sz w:val="24"/>
          <w:szCs w:val="24"/>
        </w:rPr>
        <w:t>1 мл препарату містить:</w:t>
      </w:r>
    </w:p>
    <w:p w:rsidR="00CF5F7C" w:rsidRPr="00CF5F7C" w:rsidRDefault="00CF5F7C" w:rsidP="00CF5F7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F5F7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діюч</w:t>
      </w:r>
      <w:r w:rsidR="001850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</w:t>
      </w:r>
      <w:r w:rsidRPr="00CF5F7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речовин</w:t>
      </w:r>
      <w:r w:rsidR="001850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</w:t>
      </w:r>
      <w:r w:rsidRPr="00CF5F7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у перерахуванні на суху речовину:</w:t>
      </w:r>
    </w:p>
    <w:p w:rsidR="00CF5F7C" w:rsidRPr="00CF5F7C" w:rsidRDefault="00CF5F7C" w:rsidP="00CF5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CF5F7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імідокарбу</w:t>
      </w:r>
      <w:proofErr w:type="spellEnd"/>
      <w:r w:rsidRPr="00CF5F7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F5F7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дипропіонат</w:t>
      </w:r>
      <w:proofErr w:type="spellEnd"/>
      <w:r w:rsidRPr="00CF5F7C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CF5F7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120 мг;</w:t>
      </w:r>
    </w:p>
    <w:p w:rsidR="00CF5F7C" w:rsidRPr="00CF5F7C" w:rsidRDefault="00CF5F7C" w:rsidP="00CF5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F5F7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допоміжні речовини:</w:t>
      </w:r>
      <w:r w:rsidRPr="00CF5F7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кислота </w:t>
      </w:r>
      <w:proofErr w:type="spellStart"/>
      <w:r w:rsidRPr="00CF5F7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пропіонова</w:t>
      </w:r>
      <w:proofErr w:type="spellEnd"/>
      <w:r w:rsidRPr="00CF5F7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вода для ін'єкцій.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Фармацевтична форма</w:t>
      </w:r>
    </w:p>
    <w:p w:rsidR="003C486F" w:rsidRPr="002F6DE5" w:rsidRDefault="003C486F" w:rsidP="003C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6DE5">
        <w:rPr>
          <w:rFonts w:ascii="Times New Roman" w:hAnsi="Times New Roman" w:cs="Times New Roman"/>
          <w:sz w:val="24"/>
          <w:szCs w:val="24"/>
          <w:lang w:val="ru-RU"/>
        </w:rPr>
        <w:t>Розчин</w:t>
      </w:r>
      <w:proofErr w:type="spellEnd"/>
      <w:r w:rsidRPr="002F6DE5">
        <w:rPr>
          <w:rFonts w:ascii="Times New Roman" w:hAnsi="Times New Roman" w:cs="Times New Roman"/>
          <w:sz w:val="24"/>
          <w:szCs w:val="24"/>
        </w:rPr>
        <w:t xml:space="preserve"> для </w:t>
      </w:r>
      <w:r w:rsidR="00BB7963">
        <w:rPr>
          <w:rFonts w:ascii="Times New Roman" w:hAnsi="Times New Roman" w:cs="Times New Roman"/>
          <w:sz w:val="24"/>
          <w:szCs w:val="24"/>
        </w:rPr>
        <w:t>ін’єкцій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816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Фармакологічні </w:t>
      </w: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властивості</w:t>
      </w:r>
    </w:p>
    <w:p w:rsidR="002F6DE5" w:rsidRPr="00454000" w:rsidRDefault="002F6DE5" w:rsidP="002F6DE5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</w:rPr>
      </w:pPr>
      <w:r w:rsidRPr="00C44D95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 xml:space="preserve">АТС </w:t>
      </w:r>
      <w:proofErr w:type="spellStart"/>
      <w:r w:rsidRPr="00C44D95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>vet</w:t>
      </w:r>
      <w:proofErr w:type="spellEnd"/>
      <w:r w:rsidRPr="00C44D95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 xml:space="preserve"> код </w:t>
      </w:r>
      <w:r w:rsidRPr="003643D0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 xml:space="preserve">QP51 ‒ </w:t>
      </w:r>
      <w:proofErr w:type="spellStart"/>
      <w:r w:rsidRPr="003643D0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>антип</w:t>
      </w:r>
      <w:r w:rsidR="00185086" w:rsidRPr="003643D0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>ротозойні</w:t>
      </w:r>
      <w:proofErr w:type="spellEnd"/>
      <w:r w:rsidR="00185086" w:rsidRPr="003643D0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 xml:space="preserve"> ветеринарні препарати</w:t>
      </w:r>
      <w:r w:rsidRPr="003643D0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>,</w:t>
      </w:r>
      <w:r w:rsidR="00185086" w:rsidRPr="003643D0">
        <w:rPr>
          <w:b/>
        </w:rPr>
        <w:t xml:space="preserve"> </w:t>
      </w:r>
      <w:r w:rsidR="00EE4223" w:rsidRPr="003643D0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="00185086" w:rsidRPr="003643D0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="00185086" w:rsidRPr="003643D0">
        <w:rPr>
          <w:rFonts w:ascii="Times New Roman" w:hAnsi="Times New Roman" w:cs="Times New Roman"/>
          <w:b/>
          <w:i/>
          <w:sz w:val="24"/>
          <w:szCs w:val="24"/>
        </w:rPr>
        <w:t>51</w:t>
      </w:r>
      <w:r w:rsidR="00185086" w:rsidRPr="003643D0">
        <w:rPr>
          <w:rFonts w:ascii="Times New Roman" w:hAnsi="Times New Roman" w:cs="Times New Roman"/>
          <w:b/>
          <w:i/>
          <w:sz w:val="24"/>
          <w:szCs w:val="24"/>
          <w:lang w:val="en-US"/>
        </w:rPr>
        <w:t>AE</w:t>
      </w:r>
      <w:r w:rsidR="00185086" w:rsidRPr="003643D0">
        <w:rPr>
          <w:rFonts w:ascii="Times New Roman" w:hAnsi="Times New Roman" w:cs="Times New Roman"/>
          <w:b/>
          <w:i/>
          <w:sz w:val="24"/>
          <w:szCs w:val="24"/>
        </w:rPr>
        <w:t xml:space="preserve">01, </w:t>
      </w:r>
      <w:proofErr w:type="spellStart"/>
      <w:r w:rsidR="00185086" w:rsidRPr="003643D0">
        <w:rPr>
          <w:rFonts w:ascii="Times New Roman" w:hAnsi="Times New Roman" w:cs="Times New Roman"/>
          <w:b/>
          <w:i/>
          <w:sz w:val="24"/>
          <w:szCs w:val="24"/>
        </w:rPr>
        <w:t>імідокарб</w:t>
      </w:r>
      <w:proofErr w:type="spellEnd"/>
      <w:r w:rsidRPr="003643D0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>.</w:t>
      </w:r>
      <w:bookmarkStart w:id="0" w:name="_GoBack"/>
      <w:bookmarkEnd w:id="0"/>
    </w:p>
    <w:p w:rsidR="002F6DE5" w:rsidRPr="002F6DE5" w:rsidRDefault="002F6DE5" w:rsidP="001F57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"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</w:pP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Імідокарбу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</w:t>
      </w: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дипропіонат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‒ похідне </w:t>
      </w: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ікарбаниліду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. Має широкий спектр </w:t>
      </w: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антипротозойної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дії проти збудників </w:t>
      </w: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піроплазмідозів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коней і собак при </w:t>
      </w: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моно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- або змішаних інвазіях: </w:t>
      </w: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бабезій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: </w:t>
      </w:r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B.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>caballi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, </w:t>
      </w:r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B.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>equi</w:t>
      </w:r>
      <w:proofErr w:type="spellEnd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 (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uk-UA"/>
        </w:rPr>
        <w:t>Nuttallia</w:t>
      </w:r>
      <w:proofErr w:type="spellEnd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uk-UA"/>
        </w:rPr>
        <w:t>equi</w:t>
      </w:r>
      <w:proofErr w:type="spellEnd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); B.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>canis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, </w:t>
      </w:r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B.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>gibsoni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, </w:t>
      </w:r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B.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>vogeli</w:t>
      </w:r>
      <w:proofErr w:type="spellEnd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; </w:t>
      </w:r>
      <w:proofErr w:type="spellStart"/>
      <w:r w:rsidRPr="002F6DE5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uk-UA"/>
        </w:rPr>
        <w:t>тейлерій</w:t>
      </w:r>
      <w:proofErr w:type="spellEnd"/>
      <w:r w:rsidRPr="002F6DE5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uk-UA"/>
        </w:rPr>
        <w:t xml:space="preserve"> </w:t>
      </w:r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‒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>Theileria</w:t>
      </w:r>
      <w:proofErr w:type="spellEnd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uk-UA"/>
        </w:rPr>
        <w:t>equi</w:t>
      </w:r>
      <w:proofErr w:type="spellEnd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>,</w:t>
      </w:r>
      <w:r w:rsidRPr="002F6DE5">
        <w:rPr>
          <w:rFonts w:ascii="Times New Roman" w:eastAsia="Times New Roman" w:hAnsi="Times New Roman" w:cs="Times New Roman"/>
          <w:i/>
          <w:iCs/>
          <w:snapToGrid w:val="0"/>
          <w:color w:val="FF0000"/>
          <w:sz w:val="24"/>
          <w:szCs w:val="24"/>
          <w:lang w:eastAsia="uk-UA"/>
        </w:rPr>
        <w:t xml:space="preserve"> </w:t>
      </w:r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T.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uk-UA"/>
        </w:rPr>
        <w:t>felis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; рикетсій з роду анаплазм ‒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>Anaplasma</w:t>
      </w:r>
      <w:proofErr w:type="spellEnd"/>
      <w:r w:rsidRPr="002F6DE5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uk-UA"/>
        </w:rPr>
        <w:t xml:space="preserve"> </w:t>
      </w:r>
      <w:proofErr w:type="spellStart"/>
      <w:r w:rsidRPr="002F6DE5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US" w:eastAsia="uk-UA"/>
        </w:rPr>
        <w:t>phagocytophilum</w:t>
      </w:r>
      <w:proofErr w:type="spellEnd"/>
      <w:r w:rsidRPr="002F6DE5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uk-UA"/>
        </w:rPr>
        <w:t xml:space="preserve">,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color w:val="23282D"/>
          <w:sz w:val="24"/>
          <w:szCs w:val="24"/>
          <w:shd w:val="clear" w:color="auto" w:fill="FFFFFF"/>
        </w:rPr>
        <w:t>Anaplasma</w:t>
      </w:r>
      <w:proofErr w:type="spellEnd"/>
      <w:r w:rsidRPr="002F6DE5">
        <w:rPr>
          <w:rFonts w:ascii="Times New Roman" w:eastAsia="Times New Roman" w:hAnsi="Times New Roman" w:cs="Times New Roman"/>
          <w:i/>
          <w:iCs/>
          <w:color w:val="23282D"/>
          <w:sz w:val="24"/>
          <w:szCs w:val="24"/>
          <w:shd w:val="clear" w:color="auto" w:fill="FFFFFF"/>
        </w:rPr>
        <w:t xml:space="preserve">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color w:val="23282D"/>
          <w:sz w:val="24"/>
          <w:szCs w:val="24"/>
          <w:shd w:val="clear" w:color="auto" w:fill="FFFFFF"/>
        </w:rPr>
        <w:t>platys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lang w:eastAsia="uk-UA"/>
        </w:rPr>
        <w:t xml:space="preserve"> </w:t>
      </w:r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та роду </w:t>
      </w: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ерліхій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‒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>Ehrlichia</w:t>
      </w:r>
      <w:proofErr w:type="spellEnd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 xml:space="preserve">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uk-UA"/>
        </w:rPr>
        <w:t>canis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,</w:t>
      </w:r>
      <w:r w:rsidRPr="002F6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6DE5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</w:rPr>
        <w:t xml:space="preserve">E. </w:t>
      </w:r>
      <w:proofErr w:type="spellStart"/>
      <w:r w:rsidRPr="002F6DE5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</w:rPr>
        <w:t>сhaffeensis</w:t>
      </w:r>
      <w:proofErr w:type="spellEnd"/>
      <w:r w:rsidRPr="002F6DE5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</w:rPr>
        <w:t>.</w:t>
      </w:r>
    </w:p>
    <w:p w:rsidR="002F6DE5" w:rsidRPr="002F6DE5" w:rsidRDefault="00185086" w:rsidP="001F57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"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</w:pPr>
      <w:r w:rsidRPr="005A31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Механізм </w:t>
      </w:r>
      <w:proofErr w:type="spellStart"/>
      <w:r w:rsidRPr="005A3102"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антипротозойної</w:t>
      </w:r>
      <w:proofErr w:type="spellEnd"/>
      <w:r w:rsidRPr="005A31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дії базується на гальмуванні процесу аеробного метаболізму глюкози й синтезу ДНК </w:t>
      </w:r>
      <w:proofErr w:type="spellStart"/>
      <w:r w:rsidRPr="005A3102">
        <w:rPr>
          <w:rFonts w:ascii="Times New Roman" w:eastAsia="Times New Roman" w:hAnsi="Times New Roman" w:cs="Times New Roman"/>
          <w:sz w:val="24"/>
          <w:szCs w:val="24"/>
          <w:lang w:eastAsia="uk-UA"/>
        </w:rPr>
        <w:t>піроплазмід</w:t>
      </w:r>
      <w:proofErr w:type="spellEnd"/>
      <w:r w:rsidRPr="005A31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рикетсій, що спричиняє загибель паразитів.</w:t>
      </w:r>
    </w:p>
    <w:p w:rsidR="002F6DE5" w:rsidRPr="002F6DE5" w:rsidRDefault="002F6DE5" w:rsidP="002F6D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</w:pPr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Після </w:t>
      </w: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парентерального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введення препарат швидко всмоктується й досягає максимальної концентрації у крові через 1-2 години. </w:t>
      </w: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Метаболізується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у незначній мірі, накопичується переважно в нирках і печінці, виводиться з організму повільно, в основному з калом, невелика кількість ‒ з сечею.</w:t>
      </w:r>
    </w:p>
    <w:p w:rsidR="002F6DE5" w:rsidRPr="002F6DE5" w:rsidRDefault="002F6DE5" w:rsidP="002F6D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</w:pP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Імідокарбу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</w:t>
      </w:r>
      <w:proofErr w:type="spellStart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дипропіонат</w:t>
      </w:r>
      <w:proofErr w:type="spellEnd"/>
      <w:r w:rsidRPr="002F6DE5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за ступенем впливу на організм належить до помірно небезпечних речовин. </w:t>
      </w:r>
    </w:p>
    <w:p w:rsidR="00710DD6" w:rsidRPr="00773CBA" w:rsidRDefault="00710DD6" w:rsidP="002F6D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Клінічні особливості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Вид тварин</w:t>
      </w:r>
    </w:p>
    <w:p w:rsidR="00710DD6" w:rsidRPr="00773CBA" w:rsidRDefault="008F7247" w:rsidP="00710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720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Коні</w:t>
      </w:r>
      <w:r w:rsidR="003C486F" w:rsidRPr="008720D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собаки</w:t>
      </w:r>
      <w:r w:rsidR="003C48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Показання до застосування</w:t>
      </w:r>
    </w:p>
    <w:p w:rsidR="008F7247" w:rsidRPr="008F7247" w:rsidRDefault="008F7247" w:rsidP="008F72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bookmarkStart w:id="1" w:name="_Hlk72314197"/>
      <w:r w:rsidRPr="008F7247">
        <w:rPr>
          <w:rFonts w:ascii="Times New Roman" w:eastAsia="Times New Roman" w:hAnsi="Times New Roman" w:cs="Times New Roman"/>
          <w:sz w:val="24"/>
          <w:szCs w:val="20"/>
        </w:rPr>
        <w:t xml:space="preserve">Лікування коней і собак за гострого, хронічного, субклінічного та атипового </w:t>
      </w:r>
      <w:proofErr w:type="spellStart"/>
      <w:r w:rsidRPr="008F7247">
        <w:rPr>
          <w:rFonts w:ascii="Times New Roman" w:eastAsia="Times New Roman" w:hAnsi="Times New Roman" w:cs="Times New Roman"/>
          <w:sz w:val="24"/>
          <w:szCs w:val="20"/>
        </w:rPr>
        <w:t>бабезіозу</w:t>
      </w:r>
      <w:proofErr w:type="spellEnd"/>
      <w:r w:rsidRPr="008F7247">
        <w:rPr>
          <w:rFonts w:ascii="Times New Roman" w:eastAsia="Times New Roman" w:hAnsi="Times New Roman" w:cs="Times New Roman"/>
          <w:sz w:val="24"/>
          <w:szCs w:val="20"/>
        </w:rPr>
        <w:t xml:space="preserve">, тейлеріозу, анаплазмозу, </w:t>
      </w:r>
      <w:proofErr w:type="spellStart"/>
      <w:r w:rsidRPr="008F7247">
        <w:rPr>
          <w:rFonts w:ascii="Times New Roman" w:eastAsia="Times New Roman" w:hAnsi="Times New Roman" w:cs="Times New Roman"/>
          <w:sz w:val="24"/>
          <w:szCs w:val="20"/>
        </w:rPr>
        <w:t>ерліхіозу</w:t>
      </w:r>
      <w:proofErr w:type="spellEnd"/>
      <w:r w:rsidRPr="008F7247">
        <w:rPr>
          <w:rFonts w:ascii="Times New Roman" w:eastAsia="Times New Roman" w:hAnsi="Times New Roman" w:cs="Times New Roman"/>
          <w:sz w:val="24"/>
          <w:szCs w:val="20"/>
        </w:rPr>
        <w:t xml:space="preserve"> та </w:t>
      </w:r>
      <w:r w:rsidRPr="008F7247">
        <w:rPr>
          <w:rFonts w:ascii="Times New Roman" w:eastAsia="Times New Roman" w:hAnsi="Times New Roman" w:cs="Times New Roman"/>
          <w:color w:val="000000"/>
          <w:sz w:val="24"/>
          <w:szCs w:val="20"/>
        </w:rPr>
        <w:t>змішаних інвазій.</w:t>
      </w:r>
    </w:p>
    <w:p w:rsidR="00710DD6" w:rsidRPr="00900F3B" w:rsidRDefault="008F7247" w:rsidP="008F72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7247">
        <w:rPr>
          <w:rFonts w:ascii="Times New Roman" w:eastAsia="Times New Roman" w:hAnsi="Times New Roman" w:cs="Times New Roman"/>
          <w:sz w:val="24"/>
          <w:szCs w:val="20"/>
        </w:rPr>
        <w:t>Хіміопрофілактика</w:t>
      </w:r>
      <w:proofErr w:type="spellEnd"/>
      <w:r w:rsidRPr="008F724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8F7247">
        <w:rPr>
          <w:rFonts w:ascii="Times New Roman" w:eastAsia="Times New Roman" w:hAnsi="Times New Roman" w:cs="Times New Roman"/>
          <w:sz w:val="24"/>
          <w:szCs w:val="20"/>
        </w:rPr>
        <w:t>бабезіозу</w:t>
      </w:r>
      <w:proofErr w:type="spellEnd"/>
      <w:r w:rsidRPr="008F7247">
        <w:rPr>
          <w:rFonts w:ascii="Times New Roman" w:eastAsia="Times New Roman" w:hAnsi="Times New Roman" w:cs="Times New Roman"/>
          <w:sz w:val="24"/>
          <w:szCs w:val="20"/>
        </w:rPr>
        <w:t xml:space="preserve"> – введення препарату відразу після виявлення кліща, що впився, тваринам з групи ризику (мисливським собакам). Захисна дія триває 14 - 21 </w:t>
      </w:r>
      <w:r w:rsidR="00C44D95">
        <w:rPr>
          <w:rFonts w:ascii="Times New Roman" w:eastAsia="Times New Roman" w:hAnsi="Times New Roman" w:cs="Times New Roman"/>
          <w:sz w:val="24"/>
          <w:szCs w:val="20"/>
        </w:rPr>
        <w:t>доби</w:t>
      </w:r>
      <w:r w:rsidRPr="008F7247">
        <w:rPr>
          <w:rFonts w:ascii="Times New Roman" w:eastAsia="Times New Roman" w:hAnsi="Times New Roman" w:cs="Times New Roman"/>
          <w:sz w:val="24"/>
          <w:szCs w:val="20"/>
        </w:rPr>
        <w:t xml:space="preserve"> після введення.</w:t>
      </w:r>
    </w:p>
    <w:bookmarkEnd w:id="1"/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Протипоказання</w:t>
      </w:r>
    </w:p>
    <w:p w:rsidR="009253A6" w:rsidRDefault="009253A6" w:rsidP="008F72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1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 використовувати одночасно з хлорорганічними, фосфорорганічними препаратами та іншими інгібіторами </w:t>
      </w:r>
      <w:r w:rsidR="00E177F6">
        <w:rPr>
          <w:rFonts w:ascii="Times New Roman" w:eastAsia="Times New Roman" w:hAnsi="Times New Roman" w:cs="Times New Roman"/>
          <w:sz w:val="24"/>
          <w:szCs w:val="24"/>
          <w:lang w:eastAsia="uk-UA"/>
        </w:rPr>
        <w:t>холін естерази.</w:t>
      </w:r>
      <w:r w:rsidRPr="008F7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F7247" w:rsidRPr="008F7247" w:rsidRDefault="008F7247" w:rsidP="008F72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застосовувати препарат тваринам з підвищеною індивідуальною чутливістю до складників препарату!</w:t>
      </w:r>
    </w:p>
    <w:p w:rsidR="008F7247" w:rsidRPr="008F7247" w:rsidRDefault="008F7247" w:rsidP="008F72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застосовувати препарат протягом 4-х тижнів після вакцинації живою вакциною проти </w:t>
      </w:r>
      <w:proofErr w:type="spellStart"/>
      <w:r w:rsidRPr="008F7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бабезіозу</w:t>
      </w:r>
      <w:proofErr w:type="spellEnd"/>
      <w:r w:rsidRPr="008F7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або анаплазмозу!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Побічна дія</w:t>
      </w:r>
    </w:p>
    <w:p w:rsidR="00D6518F" w:rsidRPr="00D6518F" w:rsidRDefault="004360A5" w:rsidP="00D6518F">
      <w:pPr>
        <w:spacing w:after="0" w:line="240" w:lineRule="auto"/>
        <w:ind w:right="-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518F">
        <w:rPr>
          <w:rFonts w:ascii="Times New Roman" w:eastAsia="Times New Roman" w:hAnsi="Times New Roman" w:cs="Times New Roman"/>
          <w:sz w:val="24"/>
          <w:szCs w:val="24"/>
          <w:lang w:eastAsia="ru-RU"/>
        </w:rPr>
        <w:t>Імідокарб</w:t>
      </w:r>
      <w:proofErr w:type="spellEnd"/>
      <w:r w:rsidRPr="00D6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518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дипропіонат</w:t>
      </w:r>
      <w:proofErr w:type="spellEnd"/>
      <w:r w:rsidRPr="00D6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зазвичай добре переноситься, хоча він викликає тимчасовий біль у місці ін’єкції. </w:t>
      </w:r>
      <w:r w:rsidR="00D6518F" w:rsidRPr="00D651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У деяких випадках, в місці введення препарату, можливі локальні зміни шкірних покривів (гіперемія, хвороблива припухлість), що мимовільно проходять. У разі появи алергічних реакцій, застосування препарату припиняють та проводять симптоматичну терапію. </w:t>
      </w:r>
    </w:p>
    <w:p w:rsidR="00D6518F" w:rsidRPr="00D6518F" w:rsidRDefault="00D6518F" w:rsidP="00D6518F">
      <w:pPr>
        <w:spacing w:after="0" w:line="240" w:lineRule="auto"/>
        <w:ind w:right="-36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</w:pPr>
      <w:r w:rsidRPr="00D651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Собакам при розвитку побічних реакцій або для їх профілактики, вводять розчин атропіну сульфату в рекомендованих терапевтичних дозах.</w:t>
      </w:r>
    </w:p>
    <w:p w:rsidR="004360A5" w:rsidRPr="004360A5" w:rsidRDefault="004360A5" w:rsidP="004360A5">
      <w:pPr>
        <w:spacing w:after="0" w:line="240" w:lineRule="auto"/>
        <w:rPr>
          <w:rFonts w:ascii="Times New Roman" w:hAnsi="Times New Roman" w:cs="Times New Roman"/>
          <w:snapToGrid w:val="0"/>
          <w:color w:val="000000"/>
          <w:sz w:val="24"/>
          <w:szCs w:val="24"/>
          <w:lang w:eastAsia="uk-UA"/>
        </w:rPr>
      </w:pPr>
      <w:r w:rsidRPr="004360A5">
        <w:rPr>
          <w:rFonts w:ascii="Times New Roman" w:hAnsi="Times New Roman" w:cs="Times New Roman"/>
          <w:i/>
          <w:snapToGrid w:val="0"/>
          <w:color w:val="000000"/>
          <w:sz w:val="24"/>
          <w:szCs w:val="24"/>
          <w:lang w:eastAsia="uk-UA"/>
        </w:rPr>
        <w:t>Коні:</w:t>
      </w:r>
      <w:r w:rsidRPr="004360A5">
        <w:rPr>
          <w:rFonts w:ascii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 введення препарату може порушити моторику товстого кишечника, в такому разі застосовують симптоматичне лікування.</w:t>
      </w:r>
    </w:p>
    <w:p w:rsidR="00710DD6" w:rsidRPr="00773CBA" w:rsidRDefault="00710DD6" w:rsidP="00550F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5.5. Особливі за</w:t>
      </w:r>
      <w:r w:rsidR="0043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тереження при використанні</w:t>
      </w:r>
    </w:p>
    <w:p w:rsidR="00D456DA" w:rsidRDefault="009366F2" w:rsidP="00D45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Препарат н</w:t>
      </w:r>
      <w:r w:rsidR="00D456DA" w:rsidRPr="00D456DA">
        <w:rPr>
          <w:rFonts w:ascii="Times New Roman" w:eastAsia="Times New Roman" w:hAnsi="Times New Roman" w:cs="Times New Roman"/>
          <w:sz w:val="24"/>
          <w:szCs w:val="24"/>
        </w:rPr>
        <w:t xml:space="preserve">е застосовувати для лікування коней, продукція яких використовується </w:t>
      </w:r>
      <w:r>
        <w:rPr>
          <w:rFonts w:ascii="Times New Roman" w:eastAsia="Times New Roman" w:hAnsi="Times New Roman" w:cs="Times New Roman"/>
          <w:sz w:val="24"/>
          <w:szCs w:val="24"/>
        </w:rPr>
        <w:t>в їжу людям</w:t>
      </w:r>
      <w:r w:rsidR="00D456DA" w:rsidRPr="00D45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2B10" w:rsidRDefault="00F3036B" w:rsidP="00D456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3036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Заборонено застосовувати препарат внутрішньовенно.</w:t>
      </w:r>
    </w:p>
    <w:p w:rsidR="00710DD6" w:rsidRPr="00773CBA" w:rsidRDefault="00710DD6" w:rsidP="00F90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5.6. Застосування під час вагітності, лактації, несучості</w:t>
      </w:r>
    </w:p>
    <w:p w:rsidR="00D456DA" w:rsidRPr="00D456DA" w:rsidRDefault="00D456DA" w:rsidP="00F90B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D456D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lastRenderedPageBreak/>
        <w:t xml:space="preserve">Спеціальні дослідження, щодо застосування препарату у вагітних та </w:t>
      </w:r>
      <w:proofErr w:type="spellStart"/>
      <w:r w:rsidRPr="00D456D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лактуючих</w:t>
      </w:r>
      <w:proofErr w:type="spellEnd"/>
      <w:r w:rsidRPr="00D456D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тварин, а також молодняку тварин не проводились. У цих випадках застосування препарату можливе за призначенням лікаря</w:t>
      </w:r>
      <w:r w:rsidR="00994B4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ветеринарної медицини</w:t>
      </w:r>
      <w:r w:rsidRPr="00D456D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, якщо очікувана користь для </w:t>
      </w:r>
      <w:r w:rsidR="00994B4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тварини</w:t>
      </w:r>
      <w:r w:rsidRPr="00D456D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перевищує ризик прояву ускладнень розвитку плода.</w:t>
      </w:r>
    </w:p>
    <w:p w:rsidR="00710DD6" w:rsidRPr="00773CBA" w:rsidRDefault="00710DD6" w:rsidP="00F90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5.7. Взаємодія з іншими засобами та інші форми взаємодії</w:t>
      </w:r>
    </w:p>
    <w:p w:rsidR="00F95FC2" w:rsidRPr="00F95FC2" w:rsidRDefault="00F90B9B" w:rsidP="00F90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bCs/>
          <w:spacing w:val="-2"/>
          <w:sz w:val="24"/>
          <w:szCs w:val="24"/>
          <w:lang w:eastAsia="ru-RU"/>
        </w:rPr>
      </w:pPr>
      <w:r w:rsidRPr="00F90B9B">
        <w:rPr>
          <w:rFonts w:ascii="Times New Roman" w:hAnsi="Times New Roman" w:cs="Times New Roman"/>
          <w:bCs/>
          <w:spacing w:val="-2"/>
          <w:sz w:val="24"/>
          <w:szCs w:val="24"/>
          <w:lang w:eastAsia="ru-RU"/>
        </w:rPr>
        <w:t xml:space="preserve">Ефективність лікування посилюється та відновлення фізіологічних показників </w:t>
      </w:r>
      <w:proofErr w:type="spellStart"/>
      <w:r w:rsidRPr="00F90B9B">
        <w:rPr>
          <w:rFonts w:ascii="Times New Roman" w:hAnsi="Times New Roman" w:cs="Times New Roman"/>
          <w:bCs/>
          <w:spacing w:val="-2"/>
          <w:sz w:val="24"/>
          <w:szCs w:val="24"/>
          <w:lang w:eastAsia="ru-RU"/>
        </w:rPr>
        <w:t>гемопоезу</w:t>
      </w:r>
      <w:proofErr w:type="spellEnd"/>
      <w:r w:rsidRPr="00F90B9B">
        <w:rPr>
          <w:rFonts w:ascii="Times New Roman" w:hAnsi="Times New Roman" w:cs="Times New Roman"/>
          <w:bCs/>
          <w:spacing w:val="-2"/>
          <w:sz w:val="24"/>
          <w:szCs w:val="24"/>
          <w:lang w:eastAsia="ru-RU"/>
        </w:rPr>
        <w:t xml:space="preserve"> відбувається швидше за застосування ПІРОКІЛ одночасно з препаратами </w:t>
      </w:r>
      <w:proofErr w:type="spellStart"/>
      <w:r w:rsidRPr="00F90B9B">
        <w:rPr>
          <w:rFonts w:ascii="Times New Roman" w:hAnsi="Times New Roman" w:cs="Times New Roman"/>
          <w:bCs/>
          <w:spacing w:val="-2"/>
          <w:sz w:val="24"/>
          <w:szCs w:val="24"/>
          <w:lang w:eastAsia="ru-RU"/>
        </w:rPr>
        <w:t>доксицикліну</w:t>
      </w:r>
      <w:proofErr w:type="spellEnd"/>
      <w:r w:rsidRPr="00F90B9B">
        <w:rPr>
          <w:rFonts w:ascii="Times New Roman" w:hAnsi="Times New Roman" w:cs="Times New Roman"/>
          <w:bCs/>
          <w:spacing w:val="-2"/>
          <w:sz w:val="24"/>
          <w:szCs w:val="24"/>
          <w:lang w:eastAsia="ru-RU"/>
        </w:rPr>
        <w:t xml:space="preserve"> або тетрацикліну</w:t>
      </w:r>
      <w:r w:rsidR="00F95FC2">
        <w:rPr>
          <w:rFonts w:ascii="Times New Roman" w:hAnsi="Times New Roman" w:cs="Times New Roman"/>
          <w:bCs/>
          <w:spacing w:val="-2"/>
          <w:sz w:val="24"/>
          <w:szCs w:val="24"/>
          <w:lang w:eastAsia="ru-RU"/>
        </w:rPr>
        <w:t>.</w:t>
      </w:r>
    </w:p>
    <w:p w:rsidR="00550F14" w:rsidRDefault="004A1EDF" w:rsidP="00F90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A1EDF">
        <w:rPr>
          <w:rFonts w:ascii="Times New Roman" w:hAnsi="Times New Roman" w:cs="Times New Roman"/>
          <w:sz w:val="24"/>
          <w:szCs w:val="24"/>
          <w:lang w:eastAsia="ru-RU"/>
        </w:rPr>
        <w:t>У випадках прояву ознак інтоксикації організму</w:t>
      </w:r>
      <w:r w:rsidRPr="00D0749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застосовують</w:t>
      </w:r>
      <w:r w:rsidRPr="00D07495">
        <w:rPr>
          <w:rFonts w:ascii="Times New Roman" w:hAnsi="Times New Roman" w:cs="Times New Roman"/>
          <w:sz w:val="24"/>
          <w:szCs w:val="24"/>
          <w:lang w:eastAsia="ru-RU"/>
        </w:rPr>
        <w:t xml:space="preserve"> внутрішньовенне введення розчинів електролітів і </w:t>
      </w:r>
      <w:proofErr w:type="spellStart"/>
      <w:r w:rsidRPr="00D07495">
        <w:rPr>
          <w:rFonts w:ascii="Times New Roman" w:hAnsi="Times New Roman" w:cs="Times New Roman"/>
          <w:sz w:val="24"/>
          <w:szCs w:val="24"/>
          <w:lang w:eastAsia="ru-RU"/>
        </w:rPr>
        <w:t>гепатопротекторів</w:t>
      </w:r>
      <w:proofErr w:type="spellEnd"/>
      <w:r w:rsidRPr="00D0749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55945" w:rsidRPr="00F95FC2" w:rsidRDefault="00255945" w:rsidP="00F90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Не застосовувати одночасно з хлорорганічними та фосфорорганічними препаратами та іншими інгібіторами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холінестерази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10DD6" w:rsidRPr="00773CBA" w:rsidRDefault="00710DD6" w:rsidP="00F90B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5.8. Дози і способи введення тваринам різного віку</w:t>
      </w:r>
    </w:p>
    <w:p w:rsidR="00EF6603" w:rsidRPr="00EF6603" w:rsidRDefault="00EF6603" w:rsidP="00EF6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603">
        <w:rPr>
          <w:rFonts w:ascii="Times New Roman" w:eastAsia="Times New Roman" w:hAnsi="Times New Roman" w:cs="Times New Roman"/>
          <w:b/>
          <w:i/>
          <w:sz w:val="24"/>
          <w:szCs w:val="24"/>
        </w:rPr>
        <w:t>Коні</w:t>
      </w:r>
      <w:r w:rsidRPr="00EF66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F6603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EF6603">
        <w:rPr>
          <w:rFonts w:ascii="Times New Roman" w:eastAsia="Times New Roman" w:hAnsi="Times New Roman" w:cs="Times New Roman"/>
          <w:sz w:val="24"/>
          <w:szCs w:val="24"/>
        </w:rPr>
        <w:t>внутрішньом’язово</w:t>
      </w:r>
      <w:proofErr w:type="spellEnd"/>
      <w:r w:rsidRPr="00EF66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F6603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6603" w:rsidRPr="00EF6603" w:rsidRDefault="00EF6603" w:rsidP="00EF6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603">
        <w:rPr>
          <w:rFonts w:ascii="Times New Roman" w:eastAsia="Times New Roman" w:hAnsi="Times New Roman" w:cs="Times New Roman"/>
          <w:sz w:val="24"/>
          <w:szCs w:val="24"/>
        </w:rPr>
        <w:t>За інвазії</w:t>
      </w:r>
      <w:r w:rsidRPr="00EF660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F6603">
        <w:rPr>
          <w:rFonts w:ascii="Times New Roman" w:eastAsia="Times New Roman" w:hAnsi="Times New Roman" w:cs="Times New Roman"/>
          <w:i/>
          <w:sz w:val="24"/>
          <w:szCs w:val="24"/>
        </w:rPr>
        <w:t>Babesia</w:t>
      </w:r>
      <w:proofErr w:type="spellEnd"/>
      <w:r w:rsidRPr="00EF660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F6603">
        <w:rPr>
          <w:rFonts w:ascii="Times New Roman" w:eastAsia="Times New Roman" w:hAnsi="Times New Roman" w:cs="Times New Roman"/>
          <w:i/>
          <w:sz w:val="24"/>
          <w:szCs w:val="24"/>
        </w:rPr>
        <w:t>caballi</w:t>
      </w:r>
      <w:proofErr w:type="spellEnd"/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- 2,0 мл на 100 кг маси тіла, що відповідає 2,4 мг </w:t>
      </w:r>
      <w:proofErr w:type="spellStart"/>
      <w:r w:rsidRPr="00EF6603">
        <w:rPr>
          <w:rFonts w:ascii="Times New Roman" w:eastAsia="Times New Roman" w:hAnsi="Times New Roman" w:cs="Times New Roman"/>
          <w:sz w:val="24"/>
          <w:szCs w:val="24"/>
        </w:rPr>
        <w:t>імідокарбу</w:t>
      </w:r>
      <w:proofErr w:type="spellEnd"/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F6603">
        <w:rPr>
          <w:rFonts w:ascii="Times New Roman" w:eastAsia="Times New Roman" w:hAnsi="Times New Roman" w:cs="Times New Roman"/>
          <w:sz w:val="24"/>
          <w:szCs w:val="24"/>
        </w:rPr>
        <w:t>дипропіонату</w:t>
      </w:r>
      <w:proofErr w:type="spellEnd"/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на 1 кг маси тіла; курс ‒ 2 ін’єкції з інтервалом у добу; </w:t>
      </w:r>
    </w:p>
    <w:p w:rsidR="00EF6603" w:rsidRPr="00EF6603" w:rsidRDefault="00EF6603" w:rsidP="00EF6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603">
        <w:rPr>
          <w:rFonts w:ascii="Times New Roman" w:eastAsia="Times New Roman" w:hAnsi="Times New Roman" w:cs="Times New Roman"/>
          <w:sz w:val="24"/>
          <w:szCs w:val="24"/>
        </w:rPr>
        <w:t>За інвазії</w:t>
      </w:r>
      <w:r w:rsidRPr="00EF660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F6603">
        <w:rPr>
          <w:rFonts w:ascii="Times New Roman" w:eastAsia="Times New Roman" w:hAnsi="Times New Roman" w:cs="Times New Roman"/>
          <w:i/>
          <w:sz w:val="24"/>
          <w:szCs w:val="24"/>
        </w:rPr>
        <w:t>Babesia</w:t>
      </w:r>
      <w:proofErr w:type="spellEnd"/>
      <w:r w:rsidRPr="00EF660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F6603">
        <w:rPr>
          <w:rFonts w:ascii="Times New Roman" w:eastAsia="Times New Roman" w:hAnsi="Times New Roman" w:cs="Times New Roman"/>
          <w:i/>
          <w:sz w:val="24"/>
          <w:szCs w:val="24"/>
        </w:rPr>
        <w:t>equi</w:t>
      </w:r>
      <w:proofErr w:type="spellEnd"/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- 3,0 мл на 100 кг маси тіла, що відповідає 3,6 мг </w:t>
      </w:r>
      <w:proofErr w:type="spellStart"/>
      <w:r w:rsidRPr="00EF6603">
        <w:rPr>
          <w:rFonts w:ascii="Times New Roman" w:eastAsia="Times New Roman" w:hAnsi="Times New Roman" w:cs="Times New Roman"/>
          <w:sz w:val="24"/>
          <w:szCs w:val="24"/>
        </w:rPr>
        <w:t>імідокарбу</w:t>
      </w:r>
      <w:proofErr w:type="spellEnd"/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F6603">
        <w:rPr>
          <w:rFonts w:ascii="Times New Roman" w:eastAsia="Times New Roman" w:hAnsi="Times New Roman" w:cs="Times New Roman"/>
          <w:sz w:val="24"/>
          <w:szCs w:val="24"/>
        </w:rPr>
        <w:t>дипропіонату</w:t>
      </w:r>
      <w:proofErr w:type="spellEnd"/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на 1 кг маси тіла;  курс ‒ 4 ін’єкції з інтервалом </w:t>
      </w:r>
      <w:r w:rsidR="00255945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3 доби. </w:t>
      </w:r>
    </w:p>
    <w:p w:rsidR="00EF6603" w:rsidRPr="00EF6603" w:rsidRDefault="00EF6603" w:rsidP="00EF6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F6603">
        <w:rPr>
          <w:rFonts w:ascii="Times New Roman" w:eastAsia="Times New Roman" w:hAnsi="Times New Roman" w:cs="Times New Roman"/>
          <w:b/>
          <w:i/>
          <w:sz w:val="24"/>
          <w:szCs w:val="24"/>
        </w:rPr>
        <w:t>Собаки</w:t>
      </w:r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F6603">
        <w:rPr>
          <w:rFonts w:ascii="Times New Roman" w:eastAsia="Times New Roman" w:hAnsi="Times New Roman" w:cs="Times New Roman"/>
          <w:sz w:val="24"/>
          <w:szCs w:val="24"/>
        </w:rPr>
        <w:t>внутрішньом’язово</w:t>
      </w:r>
      <w:proofErr w:type="spellEnd"/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або підшкірно</w:t>
      </w:r>
      <w:r w:rsidRPr="00EF66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F66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</w:p>
    <w:p w:rsidR="00550F14" w:rsidRPr="00550F14" w:rsidRDefault="00EF6603" w:rsidP="00F90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0,3-0,5 мл на 10 кг маси тіла, що відповідає 3,6-6,0 мг </w:t>
      </w:r>
      <w:proofErr w:type="spellStart"/>
      <w:r w:rsidRPr="00EF6603">
        <w:rPr>
          <w:rFonts w:ascii="Times New Roman" w:eastAsia="Times New Roman" w:hAnsi="Times New Roman" w:cs="Times New Roman"/>
          <w:sz w:val="24"/>
          <w:szCs w:val="24"/>
        </w:rPr>
        <w:t>імідокарбу</w:t>
      </w:r>
      <w:proofErr w:type="spellEnd"/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F6603">
        <w:rPr>
          <w:rFonts w:ascii="Times New Roman" w:eastAsia="Times New Roman" w:hAnsi="Times New Roman" w:cs="Times New Roman"/>
          <w:sz w:val="24"/>
          <w:szCs w:val="24"/>
        </w:rPr>
        <w:t>дипропіонату</w:t>
      </w:r>
      <w:proofErr w:type="spellEnd"/>
      <w:r w:rsidRPr="00EF6603">
        <w:rPr>
          <w:rFonts w:ascii="Times New Roman" w:eastAsia="Times New Roman" w:hAnsi="Times New Roman" w:cs="Times New Roman"/>
          <w:sz w:val="24"/>
          <w:szCs w:val="24"/>
        </w:rPr>
        <w:t xml:space="preserve"> на 1 кг маси тіла; курс ‒ 2 ін’єкції з інтервалом </w:t>
      </w:r>
      <w:r w:rsidR="00255945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EF6603">
        <w:rPr>
          <w:rFonts w:ascii="Times New Roman" w:eastAsia="Times New Roman" w:hAnsi="Times New Roman" w:cs="Times New Roman"/>
          <w:sz w:val="24"/>
          <w:szCs w:val="24"/>
        </w:rPr>
        <w:t>добу; за потреби повторити через 14 діб в дозі 0,2 мл на 10 кг маси тіла, одноразово.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5.9. Передозування (симптоми, невідкладні заходи, антидоти)</w:t>
      </w:r>
    </w:p>
    <w:p w:rsidR="00710DD6" w:rsidRPr="00291409" w:rsidRDefault="003B2122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70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 передозуванні у тварин може спостерігатися брадикардія, порушення дихання, анорексія, рясна слинотеча, блюв</w:t>
      </w:r>
      <w:r w:rsidR="00CE16B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ота</w:t>
      </w:r>
      <w:r w:rsidRPr="009070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сльозотеча, потовиділення, тремор м’язів, часте сечовипускання і дефекація. У цьому випадку тварині проводять симптоматичну терапію.</w:t>
      </w:r>
    </w:p>
    <w:p w:rsidR="00710DD6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5.10. Спеціальні застереження</w:t>
      </w:r>
    </w:p>
    <w:p w:rsidR="003B2122" w:rsidRPr="003B2122" w:rsidRDefault="003B2122" w:rsidP="0006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Одночасно з препаратом рекомендується застосування </w:t>
      </w:r>
      <w:proofErr w:type="spellStart"/>
      <w:r w:rsidRPr="003B212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антигістамінних</w:t>
      </w:r>
      <w:proofErr w:type="spellEnd"/>
      <w:r w:rsidRPr="003B2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засобів</w:t>
      </w:r>
      <w:r w:rsidRPr="003B2122">
        <w:rPr>
          <w:rFonts w:ascii="Times New Roman" w:hAnsi="Times New Roman" w:cs="Times New Roman"/>
          <w:sz w:val="24"/>
          <w:szCs w:val="24"/>
        </w:rPr>
        <w:t>, щоб уникнути побічних реакцій</w:t>
      </w:r>
      <w:r w:rsidR="00CE16B8">
        <w:rPr>
          <w:rFonts w:ascii="Times New Roman" w:hAnsi="Times New Roman" w:cs="Times New Roman"/>
          <w:sz w:val="24"/>
          <w:szCs w:val="24"/>
        </w:rPr>
        <w:t>.</w:t>
      </w:r>
    </w:p>
    <w:p w:rsidR="00064133" w:rsidRPr="003B2122" w:rsidRDefault="00064133" w:rsidP="0006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Препарат вводити тваринам з дотриманням правил асептики і антисептики. </w:t>
      </w:r>
    </w:p>
    <w:p w:rsidR="00710DD6" w:rsidRPr="00F77511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5.11. Період виведення (</w:t>
      </w:r>
      <w:proofErr w:type="spellStart"/>
      <w:r w:rsidRPr="00F77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каренції</w:t>
      </w:r>
      <w:proofErr w:type="spellEnd"/>
      <w:r w:rsidRPr="00F77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</w:p>
    <w:p w:rsidR="00710DD6" w:rsidRPr="00F77511" w:rsidRDefault="004637B8" w:rsidP="00710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r w:rsidR="002150AC">
        <w:rPr>
          <w:rFonts w:ascii="Times New Roman" w:hAnsi="Times New Roman" w:cs="Times New Roman"/>
          <w:color w:val="000000"/>
          <w:sz w:val="24"/>
          <w:szCs w:val="24"/>
        </w:rPr>
        <w:t>застосовують продуктивним тваринам.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5.12. Спеціальні застереження для осіб і обслуговуючого персоналу, які вводять засоби захисту тваринам </w:t>
      </w:r>
    </w:p>
    <w:p w:rsidR="00064133" w:rsidRPr="00064133" w:rsidRDefault="00064133" w:rsidP="00064133">
      <w:pPr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41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 проведенні лікувально-профілактичних заходів з використанням препарату необхідно дотримуватися загальних правил особистої гігієни і техніки безпеки, які передбачені під час роботи з ветеринарними препаратами.</w:t>
      </w:r>
    </w:p>
    <w:p w:rsidR="00064133" w:rsidRPr="00064133" w:rsidRDefault="00064133" w:rsidP="000641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133">
        <w:rPr>
          <w:rFonts w:ascii="Times New Roman" w:eastAsia="Times New Roman" w:hAnsi="Times New Roman" w:cs="Times New Roman"/>
          <w:color w:val="000000"/>
          <w:sz w:val="24"/>
          <w:szCs w:val="24"/>
        </w:rPr>
        <w:t>У разі потрапляння препарату на шкіру або очі, промити їх невеликою кількістю проточної води. Чутливим до діючих речовин препарату людям слід уникати контакту з ним. У разі появи алергічних реакцій або потрапляння препарату в організм, слід негайно звернутися до медичного закладу.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Фармацевтичні особливості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 Основні форми несумісності</w:t>
      </w:r>
    </w:p>
    <w:p w:rsidR="00064133" w:rsidRPr="00550F14" w:rsidRDefault="00064133" w:rsidP="000641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550F1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Не застосовувати одночасно препарат із хлорорганічними, фосфорорганічними препаратами та іншими інгібіторами </w:t>
      </w:r>
      <w:proofErr w:type="spellStart"/>
      <w:r w:rsidRPr="00550F1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холінестерази</w:t>
      </w:r>
      <w:proofErr w:type="spellEnd"/>
      <w:r w:rsidRPr="00550F1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.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Термін придатності</w:t>
      </w:r>
    </w:p>
    <w:p w:rsidR="002150AC" w:rsidRDefault="00064133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24</w:t>
      </w:r>
      <w:r w:rsidR="00404C3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місяці</w:t>
      </w:r>
      <w:r w:rsidR="00404C33" w:rsidRPr="008720D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404C33" w:rsidRDefault="002150AC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150A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Термін придатності після першого відбору із флакона за умови зберігання в герметично закритій  тарі за температури від 2  до 8 ºС - 28 діб</w:t>
      </w:r>
      <w:r w:rsidR="00CE16B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6.3. Особливі застереження щодо зберігання </w:t>
      </w:r>
    </w:p>
    <w:p w:rsidR="00710DD6" w:rsidRPr="00773CBA" w:rsidRDefault="00CC4124" w:rsidP="00710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24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Зберігати у сухому темному</w:t>
      </w:r>
      <w:r w:rsidR="0021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</w:t>
      </w:r>
      <w:r w:rsidRPr="00CC4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недоступному для дітей місці за температури від </w:t>
      </w:r>
      <w:r w:rsidR="002150A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4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25 °С. </w:t>
      </w:r>
      <w:r w:rsidR="00710DD6" w:rsidRPr="00773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0DD6" w:rsidRPr="00773CBA" w:rsidRDefault="00710DD6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 Природа і склад контейнера первинного пакування</w:t>
      </w:r>
    </w:p>
    <w:p w:rsidR="00F442D0" w:rsidRPr="00F442D0" w:rsidRDefault="00F442D0" w:rsidP="00F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2D0">
        <w:rPr>
          <w:rFonts w:ascii="Times New Roman" w:eastAsia="Times New Roman" w:hAnsi="Times New Roman" w:cs="Times New Roman"/>
          <w:sz w:val="24"/>
          <w:szCs w:val="24"/>
        </w:rPr>
        <w:lastRenderedPageBreak/>
        <w:t>Скляні флакони</w:t>
      </w:r>
      <w:r w:rsidR="00DD4677">
        <w:rPr>
          <w:rFonts w:ascii="Times New Roman" w:eastAsia="Times New Roman" w:hAnsi="Times New Roman" w:cs="Times New Roman"/>
          <w:sz w:val="24"/>
          <w:szCs w:val="24"/>
        </w:rPr>
        <w:t xml:space="preserve"> ємкістю по 10 або  50 мл, вкла</w:t>
      </w:r>
      <w:r w:rsidRPr="00F442D0">
        <w:rPr>
          <w:rFonts w:ascii="Times New Roman" w:eastAsia="Times New Roman" w:hAnsi="Times New Roman" w:cs="Times New Roman"/>
          <w:sz w:val="24"/>
          <w:szCs w:val="24"/>
        </w:rPr>
        <w:t xml:space="preserve">дені по одному в картонну пачку. </w:t>
      </w:r>
    </w:p>
    <w:p w:rsidR="00064133" w:rsidRDefault="00F442D0" w:rsidP="00F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2D0">
        <w:rPr>
          <w:rFonts w:ascii="Times New Roman" w:eastAsia="Times New Roman" w:hAnsi="Times New Roman" w:cs="Times New Roman"/>
          <w:sz w:val="24"/>
          <w:szCs w:val="24"/>
        </w:rPr>
        <w:t xml:space="preserve">Скляні ампули ємкістю по 1, 2, 5 мл, вкладені у контурні чарункові упаковки. По 10 ампул разом з листівкою-вкладкою в картонну пачку з маркуванням </w:t>
      </w:r>
      <w:r w:rsidR="00271C73">
        <w:rPr>
          <w:rFonts w:ascii="Times New Roman" w:eastAsia="Times New Roman" w:hAnsi="Times New Roman" w:cs="Times New Roman"/>
          <w:sz w:val="24"/>
          <w:szCs w:val="24"/>
        </w:rPr>
        <w:t>відповідно до</w:t>
      </w:r>
      <w:r w:rsidRPr="00F442D0">
        <w:rPr>
          <w:rFonts w:ascii="Times New Roman" w:eastAsia="Times New Roman" w:hAnsi="Times New Roman" w:cs="Times New Roman"/>
          <w:sz w:val="24"/>
          <w:szCs w:val="24"/>
        </w:rPr>
        <w:t xml:space="preserve"> затверджених макетів.</w:t>
      </w:r>
    </w:p>
    <w:p w:rsidR="00DD4677" w:rsidRPr="00773CBA" w:rsidRDefault="00DD4677" w:rsidP="00DD4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677">
        <w:rPr>
          <w:rFonts w:ascii="Times New Roman" w:eastAsia="Times New Roman" w:hAnsi="Times New Roman" w:cs="Times New Roman"/>
          <w:b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Особливі заходи безпеки при поводженні з невикористаним засобом</w:t>
      </w:r>
    </w:p>
    <w:p w:rsidR="00DD4677" w:rsidRPr="00207B35" w:rsidRDefault="00DD4677" w:rsidP="00DD4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B35">
        <w:rPr>
          <w:rFonts w:ascii="Times New Roman" w:hAnsi="Times New Roman" w:cs="Times New Roman"/>
          <w:color w:val="000000"/>
          <w:sz w:val="24"/>
          <w:szCs w:val="24"/>
        </w:rPr>
        <w:t>Знешкоджують способом, передбаченим чинними державними нормативними документами щодо медичних та побутових відходів .</w:t>
      </w:r>
    </w:p>
    <w:p w:rsidR="00710DD6" w:rsidRPr="00773CBA" w:rsidRDefault="00DD4677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710DD6" w:rsidRPr="00773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Назва та місцезнаходження вла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сника реєстраційного посвідчення</w:t>
      </w:r>
    </w:p>
    <w:p w:rsidR="00710DD6" w:rsidRPr="00773CBA" w:rsidRDefault="00710DD6" w:rsidP="00710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ТОВ «ВП «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Укрзооветпромпостач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», вул. Кавказька, 1, с. 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Плахтянка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Бучанський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р-н., Київська обл., 08030, Україна. 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zh-CN"/>
        </w:rPr>
        <w:t>www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.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zh-CN"/>
        </w:rPr>
        <w:t>ukrzoovet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.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zh-CN"/>
        </w:rPr>
        <w:t>com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.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zh-CN"/>
        </w:rPr>
        <w:t>ua</w:t>
      </w:r>
      <w:proofErr w:type="spellEnd"/>
    </w:p>
    <w:p w:rsidR="00710DD6" w:rsidRDefault="00DD4677" w:rsidP="00DD4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Назва та місцезнаходження виробника (виробників)</w:t>
      </w:r>
    </w:p>
    <w:p w:rsidR="00DD4677" w:rsidRPr="00773CBA" w:rsidRDefault="00DD4677" w:rsidP="00DD46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ТОВ «ВП «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Укрзооветпромпостач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», вул. Кавказька, 1, с. 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Плахтянка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Бучанський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р-н., Київська обл., 08030, Україна. 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zh-CN"/>
        </w:rPr>
        <w:t>www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.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zh-CN"/>
        </w:rPr>
        <w:t>ukrzoovet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.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zh-CN"/>
        </w:rPr>
        <w:t>com</w:t>
      </w:r>
      <w:proofErr w:type="spellEnd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.</w:t>
      </w:r>
      <w:proofErr w:type="spellStart"/>
      <w:r w:rsidRPr="00773CB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zh-CN"/>
        </w:rPr>
        <w:t>ua</w:t>
      </w:r>
      <w:proofErr w:type="spellEnd"/>
    </w:p>
    <w:p w:rsidR="00DD4677" w:rsidRDefault="00DD4677" w:rsidP="00710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Додаткова інформація </w:t>
      </w:r>
    </w:p>
    <w:p w:rsidR="00CD0E28" w:rsidRPr="00773CBA" w:rsidRDefault="00DD4677" w:rsidP="00EB5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67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Відпуск б</w:t>
      </w:r>
      <w:r w:rsidR="00710DD6" w:rsidRPr="00DD4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ез</w:t>
      </w:r>
      <w:r w:rsidR="00710DD6" w:rsidRPr="00773C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рецепту</w:t>
      </w:r>
      <w:r w:rsidR="00710DD6" w:rsidRPr="00773C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CD0E28" w:rsidRPr="00773CBA" w:rsidSect="00773CBA">
      <w:headerReference w:type="default" r:id="rId7"/>
      <w:headerReference w:type="first" r:id="rId8"/>
      <w:pgSz w:w="11906" w:h="16838"/>
      <w:pgMar w:top="851" w:right="45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7F6" w:rsidRDefault="00E177F6" w:rsidP="00710DD6">
      <w:pPr>
        <w:spacing w:after="0" w:line="240" w:lineRule="auto"/>
      </w:pPr>
      <w:r>
        <w:separator/>
      </w:r>
    </w:p>
  </w:endnote>
  <w:endnote w:type="continuationSeparator" w:id="0">
    <w:p w:rsidR="00E177F6" w:rsidRDefault="00E177F6" w:rsidP="00710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7F6" w:rsidRDefault="00E177F6" w:rsidP="00710DD6">
      <w:pPr>
        <w:spacing w:after="0" w:line="240" w:lineRule="auto"/>
      </w:pPr>
      <w:r>
        <w:separator/>
      </w:r>
    </w:p>
  </w:footnote>
  <w:footnote w:type="continuationSeparator" w:id="0">
    <w:p w:rsidR="00E177F6" w:rsidRDefault="00E177F6" w:rsidP="00710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7F6" w:rsidRPr="00BE4683" w:rsidRDefault="00E177F6" w:rsidP="000536E9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BE4683">
      <w:rPr>
        <w:rFonts w:ascii="Times New Roman" w:hAnsi="Times New Roman" w:cs="Times New Roman"/>
        <w:sz w:val="24"/>
        <w:szCs w:val="24"/>
      </w:rPr>
      <w:t>Продовження додатку 1</w:t>
    </w:r>
  </w:p>
  <w:p w:rsidR="00E177F6" w:rsidRDefault="00E177F6" w:rsidP="000536E9">
    <w:pPr>
      <w:pStyle w:val="a3"/>
      <w:ind w:firstLine="4395"/>
      <w:rPr>
        <w:rFonts w:ascii="Times New Roman" w:hAnsi="Times New Roman" w:cs="Times New Roman"/>
        <w:sz w:val="24"/>
        <w:szCs w:val="24"/>
      </w:rPr>
    </w:pPr>
    <w:r w:rsidRPr="00BE4683">
      <w:rPr>
        <w:rFonts w:ascii="Times New Roman" w:hAnsi="Times New Roman" w:cs="Times New Roman"/>
        <w:sz w:val="24"/>
        <w:szCs w:val="24"/>
      </w:rPr>
      <w:t>до реєстраційного посвідчення</w:t>
    </w:r>
  </w:p>
  <w:p w:rsidR="00E177F6" w:rsidRDefault="00E177F6" w:rsidP="000536E9">
    <w:pPr>
      <w:pStyle w:val="a3"/>
      <w:ind w:firstLine="439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7F6" w:rsidRPr="00BE4683" w:rsidRDefault="00E177F6" w:rsidP="00997EE2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BE4683">
      <w:rPr>
        <w:rFonts w:ascii="Times New Roman" w:hAnsi="Times New Roman" w:cs="Times New Roman"/>
        <w:sz w:val="24"/>
        <w:szCs w:val="24"/>
      </w:rPr>
      <w:t>Додаток 1</w:t>
    </w:r>
  </w:p>
  <w:p w:rsidR="00E177F6" w:rsidRPr="00BE4683" w:rsidRDefault="00E177F6" w:rsidP="00997EE2">
    <w:pPr>
      <w:pStyle w:val="a3"/>
      <w:ind w:firstLine="4536"/>
      <w:rPr>
        <w:rFonts w:ascii="Times New Roman" w:hAnsi="Times New Roman" w:cs="Times New Roman"/>
        <w:sz w:val="24"/>
        <w:szCs w:val="24"/>
        <w:lang w:val="en-US"/>
      </w:rPr>
    </w:pPr>
    <w:r w:rsidRPr="00BE4683">
      <w:rPr>
        <w:rFonts w:ascii="Times New Roman" w:hAnsi="Times New Roman" w:cs="Times New Roman"/>
        <w:sz w:val="24"/>
        <w:szCs w:val="24"/>
      </w:rPr>
      <w:t>до реєстраційного посвідчення</w:t>
    </w:r>
  </w:p>
  <w:p w:rsidR="00E177F6" w:rsidRDefault="00E177F6" w:rsidP="0031169A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C3E80"/>
    <w:multiLevelType w:val="hybridMultilevel"/>
    <w:tmpl w:val="44B2C72C"/>
    <w:lvl w:ilvl="0" w:tplc="D4A8DB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695"/>
    <w:rsid w:val="00001C02"/>
    <w:rsid w:val="0001552B"/>
    <w:rsid w:val="00016D7F"/>
    <w:rsid w:val="00017913"/>
    <w:rsid w:val="000536E9"/>
    <w:rsid w:val="00064133"/>
    <w:rsid w:val="00065DBF"/>
    <w:rsid w:val="00070F23"/>
    <w:rsid w:val="00075695"/>
    <w:rsid w:val="00083683"/>
    <w:rsid w:val="000B7A44"/>
    <w:rsid w:val="000C782B"/>
    <w:rsid w:val="00123D76"/>
    <w:rsid w:val="00163F96"/>
    <w:rsid w:val="00184883"/>
    <w:rsid w:val="00185086"/>
    <w:rsid w:val="00194745"/>
    <w:rsid w:val="001D18E3"/>
    <w:rsid w:val="001F571F"/>
    <w:rsid w:val="00207B35"/>
    <w:rsid w:val="002150AC"/>
    <w:rsid w:val="00255945"/>
    <w:rsid w:val="00271C73"/>
    <w:rsid w:val="00280F4E"/>
    <w:rsid w:val="00291409"/>
    <w:rsid w:val="002D7038"/>
    <w:rsid w:val="002F0178"/>
    <w:rsid w:val="002F130B"/>
    <w:rsid w:val="002F6DE5"/>
    <w:rsid w:val="0031169A"/>
    <w:rsid w:val="00312637"/>
    <w:rsid w:val="003165CF"/>
    <w:rsid w:val="00330127"/>
    <w:rsid w:val="00337B8D"/>
    <w:rsid w:val="00340C36"/>
    <w:rsid w:val="0036339E"/>
    <w:rsid w:val="003643D0"/>
    <w:rsid w:val="00380EFF"/>
    <w:rsid w:val="0038343D"/>
    <w:rsid w:val="003B2122"/>
    <w:rsid w:val="003C1E28"/>
    <w:rsid w:val="003C486F"/>
    <w:rsid w:val="003D128A"/>
    <w:rsid w:val="00404C33"/>
    <w:rsid w:val="004219A0"/>
    <w:rsid w:val="00431DB5"/>
    <w:rsid w:val="004360A5"/>
    <w:rsid w:val="00447679"/>
    <w:rsid w:val="00454000"/>
    <w:rsid w:val="004637B8"/>
    <w:rsid w:val="004A1EDF"/>
    <w:rsid w:val="004A4ACA"/>
    <w:rsid w:val="00513C60"/>
    <w:rsid w:val="00540D3C"/>
    <w:rsid w:val="005443A5"/>
    <w:rsid w:val="00550F14"/>
    <w:rsid w:val="00576102"/>
    <w:rsid w:val="005821A0"/>
    <w:rsid w:val="005D3CD7"/>
    <w:rsid w:val="00621FEF"/>
    <w:rsid w:val="006352C6"/>
    <w:rsid w:val="006366E1"/>
    <w:rsid w:val="00644AEE"/>
    <w:rsid w:val="00657DD9"/>
    <w:rsid w:val="00664A0A"/>
    <w:rsid w:val="00674BC9"/>
    <w:rsid w:val="00696ACF"/>
    <w:rsid w:val="00702001"/>
    <w:rsid w:val="00710DD6"/>
    <w:rsid w:val="00754E43"/>
    <w:rsid w:val="00773CBA"/>
    <w:rsid w:val="00790A5C"/>
    <w:rsid w:val="00794BDC"/>
    <w:rsid w:val="007B0701"/>
    <w:rsid w:val="00814FD2"/>
    <w:rsid w:val="008169C4"/>
    <w:rsid w:val="00846C50"/>
    <w:rsid w:val="008714ED"/>
    <w:rsid w:val="008C21E8"/>
    <w:rsid w:val="008D7313"/>
    <w:rsid w:val="008F7247"/>
    <w:rsid w:val="00900F3B"/>
    <w:rsid w:val="0091672E"/>
    <w:rsid w:val="00916B6B"/>
    <w:rsid w:val="009253A6"/>
    <w:rsid w:val="009356B2"/>
    <w:rsid w:val="009366F2"/>
    <w:rsid w:val="00951050"/>
    <w:rsid w:val="00952FA1"/>
    <w:rsid w:val="00970DED"/>
    <w:rsid w:val="00981A35"/>
    <w:rsid w:val="00994B40"/>
    <w:rsid w:val="00997EE2"/>
    <w:rsid w:val="009E69DD"/>
    <w:rsid w:val="009F034A"/>
    <w:rsid w:val="009F4AD4"/>
    <w:rsid w:val="00A44187"/>
    <w:rsid w:val="00A82B10"/>
    <w:rsid w:val="00AD75F7"/>
    <w:rsid w:val="00B03D96"/>
    <w:rsid w:val="00B349EE"/>
    <w:rsid w:val="00B428F1"/>
    <w:rsid w:val="00B46992"/>
    <w:rsid w:val="00B61115"/>
    <w:rsid w:val="00B64F5F"/>
    <w:rsid w:val="00B8760F"/>
    <w:rsid w:val="00B96788"/>
    <w:rsid w:val="00BB1A77"/>
    <w:rsid w:val="00BB4531"/>
    <w:rsid w:val="00BB7963"/>
    <w:rsid w:val="00BE0B50"/>
    <w:rsid w:val="00C149FB"/>
    <w:rsid w:val="00C36D13"/>
    <w:rsid w:val="00C44D95"/>
    <w:rsid w:val="00C76533"/>
    <w:rsid w:val="00C80962"/>
    <w:rsid w:val="00CA451B"/>
    <w:rsid w:val="00CA630F"/>
    <w:rsid w:val="00CA793A"/>
    <w:rsid w:val="00CB60E3"/>
    <w:rsid w:val="00CC1A78"/>
    <w:rsid w:val="00CC4124"/>
    <w:rsid w:val="00CD0E28"/>
    <w:rsid w:val="00CE16B8"/>
    <w:rsid w:val="00CF5F7C"/>
    <w:rsid w:val="00D34AAC"/>
    <w:rsid w:val="00D37D4B"/>
    <w:rsid w:val="00D456DA"/>
    <w:rsid w:val="00D46D4C"/>
    <w:rsid w:val="00D51682"/>
    <w:rsid w:val="00D61A9B"/>
    <w:rsid w:val="00D6518F"/>
    <w:rsid w:val="00D66AE3"/>
    <w:rsid w:val="00D85090"/>
    <w:rsid w:val="00D95ADA"/>
    <w:rsid w:val="00DA26D7"/>
    <w:rsid w:val="00DA7B54"/>
    <w:rsid w:val="00DB794B"/>
    <w:rsid w:val="00DC61B2"/>
    <w:rsid w:val="00DD3194"/>
    <w:rsid w:val="00DD4677"/>
    <w:rsid w:val="00DF1FB4"/>
    <w:rsid w:val="00DF482B"/>
    <w:rsid w:val="00E177F6"/>
    <w:rsid w:val="00E319D8"/>
    <w:rsid w:val="00E4135B"/>
    <w:rsid w:val="00E611A6"/>
    <w:rsid w:val="00E85940"/>
    <w:rsid w:val="00E85E18"/>
    <w:rsid w:val="00E96028"/>
    <w:rsid w:val="00E96355"/>
    <w:rsid w:val="00EB313E"/>
    <w:rsid w:val="00EB5694"/>
    <w:rsid w:val="00EE4223"/>
    <w:rsid w:val="00EF2D46"/>
    <w:rsid w:val="00EF6603"/>
    <w:rsid w:val="00F11830"/>
    <w:rsid w:val="00F13572"/>
    <w:rsid w:val="00F3036B"/>
    <w:rsid w:val="00F442D0"/>
    <w:rsid w:val="00F77511"/>
    <w:rsid w:val="00F90B9B"/>
    <w:rsid w:val="00F95FC2"/>
    <w:rsid w:val="00FE5CD3"/>
    <w:rsid w:val="00FF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A415334-5196-4F62-804E-2A08E95A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10DD6"/>
  </w:style>
  <w:style w:type="paragraph" w:styleId="a5">
    <w:name w:val="footer"/>
    <w:basedOn w:val="a"/>
    <w:link w:val="a6"/>
    <w:uiPriority w:val="99"/>
    <w:unhideWhenUsed/>
    <w:rsid w:val="00710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10DD6"/>
  </w:style>
  <w:style w:type="paragraph" w:styleId="a7">
    <w:name w:val="Normal (Web)"/>
    <w:basedOn w:val="a"/>
    <w:uiPriority w:val="99"/>
    <w:semiHidden/>
    <w:unhideWhenUsed/>
    <w:rsid w:val="00E61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E611A6"/>
    <w:rPr>
      <w:b/>
      <w:bCs/>
    </w:rPr>
  </w:style>
  <w:style w:type="paragraph" w:styleId="a9">
    <w:name w:val="List Paragraph"/>
    <w:basedOn w:val="a"/>
    <w:uiPriority w:val="34"/>
    <w:qFormat/>
    <w:rsid w:val="00BE0B5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54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54E43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6518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6518F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D6518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4489</Words>
  <Characters>2559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napnenko</dc:creator>
  <cp:keywords/>
  <dc:description/>
  <cp:lastModifiedBy>admin</cp:lastModifiedBy>
  <cp:revision>8</cp:revision>
  <dcterms:created xsi:type="dcterms:W3CDTF">2025-09-04T06:13:00Z</dcterms:created>
  <dcterms:modified xsi:type="dcterms:W3CDTF">2025-09-19T16:32:00Z</dcterms:modified>
</cp:coreProperties>
</file>